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600" w:lineRule="exact"/>
        <w:jc w:val="center"/>
        <w:rPr>
          <w:rFonts w:hint="eastAsia" w:ascii="方正小标宋简体" w:hAnsi="方正小标宋简体" w:eastAsia="方正小标宋简体"/>
          <w:b w:val="0"/>
          <w:bCs w:val="0"/>
          <w:color w:val="000000"/>
          <w:spacing w:val="0"/>
          <w:sz w:val="44"/>
          <w:szCs w:val="44"/>
          <w:lang w:val="en-US" w:eastAsia="zh-CN"/>
        </w:rPr>
      </w:pPr>
      <w:r>
        <w:rPr>
          <w:rFonts w:hint="eastAsia" w:ascii="方正小标宋简体" w:hAnsi="方正小标宋简体" w:eastAsia="方正小标宋简体"/>
          <w:b w:val="0"/>
          <w:bCs w:val="0"/>
          <w:color w:val="000000"/>
          <w:spacing w:val="0"/>
          <w:sz w:val="44"/>
          <w:szCs w:val="44"/>
          <w:lang w:val="en-US" w:eastAsia="zh-CN"/>
        </w:rPr>
        <w:t>习近平总书记在湖南考察时的重要讲话和指示精神以及新时代推动中部地区崛起</w:t>
      </w:r>
    </w:p>
    <w:p>
      <w:pPr>
        <w:keepNext w:val="0"/>
        <w:keepLines w:val="0"/>
        <w:pageBreakBefore w:val="0"/>
        <w:widowControl w:val="0"/>
        <w:kinsoku/>
        <w:wordWrap/>
        <w:overflowPunct/>
        <w:topLinePunct w:val="0"/>
        <w:autoSpaceDE/>
        <w:autoSpaceDN/>
        <w:bidi w:val="0"/>
        <w:snapToGrid w:val="0"/>
        <w:spacing w:line="600" w:lineRule="exact"/>
        <w:jc w:val="center"/>
        <w:rPr>
          <w:rFonts w:hint="default" w:ascii="方正小标宋简体" w:hAnsi="方正小标宋简体" w:eastAsia="方正小标宋简体"/>
          <w:b w:val="0"/>
          <w:bCs w:val="0"/>
          <w:color w:val="000000"/>
          <w:spacing w:val="0"/>
          <w:sz w:val="44"/>
          <w:szCs w:val="44"/>
          <w:lang w:val="en-US" w:eastAsia="zh-CN"/>
        </w:rPr>
      </w:pPr>
      <w:r>
        <w:rPr>
          <w:rFonts w:hint="eastAsia" w:ascii="方正小标宋简体" w:hAnsi="方正小标宋简体" w:eastAsia="方正小标宋简体"/>
          <w:b w:val="0"/>
          <w:bCs w:val="0"/>
          <w:color w:val="000000"/>
          <w:spacing w:val="0"/>
          <w:sz w:val="44"/>
          <w:szCs w:val="44"/>
          <w:lang w:val="en-US" w:eastAsia="zh-CN"/>
        </w:rPr>
        <w:t>座谈会精神传达提纲</w:t>
      </w:r>
    </w:p>
    <w:p>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eastAsia" w:ascii="楷体_GB2312" w:hAnsi="楷体_GB2312" w:eastAsia="楷体_GB2312" w:cs="楷体_GB2312"/>
          <w:color w:val="000000"/>
          <w:sz w:val="36"/>
          <w:szCs w:val="36"/>
          <w:lang w:val="en-US" w:eastAsia="zh-CN"/>
        </w:rPr>
      </w:pP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0" w:firstLineChars="200"/>
        <w:jc w:val="both"/>
        <w:textAlignment w:val="auto"/>
        <w:rPr>
          <w:rFonts w:hint="eastAsia" w:ascii="楷体_GB2312" w:hAnsi="楷体_GB2312" w:eastAsia="楷体_GB2312" w:cs="楷体_GB2312"/>
          <w:color w:val="000000"/>
          <w:kern w:val="0"/>
          <w:sz w:val="36"/>
          <w:szCs w:val="36"/>
          <w:lang w:eastAsia="zh-CN"/>
        </w:rPr>
      </w:pPr>
      <w:r>
        <w:rPr>
          <w:rFonts w:hint="eastAsia" w:ascii="楷体_GB2312" w:hAnsi="楷体_GB2312" w:eastAsia="楷体_GB2312" w:cs="楷体_GB2312"/>
          <w:color w:val="000000"/>
          <w:kern w:val="0"/>
          <w:sz w:val="36"/>
          <w:szCs w:val="36"/>
          <w:lang w:eastAsia="zh-CN"/>
        </w:rPr>
        <w:t>3月18日至21日，中共中央总书记、国家主席、中央军委主席习近平</w:t>
      </w:r>
      <w:r>
        <w:rPr>
          <w:rFonts w:hint="eastAsia" w:ascii="楷体_GB2312" w:hAnsi="楷体_GB2312" w:eastAsia="楷体_GB2312" w:cs="楷体_GB2312"/>
          <w:color w:val="000000"/>
          <w:sz w:val="36"/>
          <w:szCs w:val="36"/>
        </w:rPr>
        <w:t>亲临湖南</w:t>
      </w:r>
      <w:r>
        <w:rPr>
          <w:rFonts w:hint="eastAsia" w:ascii="楷体_GB2312" w:hAnsi="楷体_GB2312" w:eastAsia="楷体_GB2312" w:cs="楷体_GB2312"/>
          <w:color w:val="000000"/>
          <w:sz w:val="36"/>
          <w:szCs w:val="36"/>
          <w:lang w:eastAsia="zh-CN"/>
        </w:rPr>
        <w:t>考察指导。总书记</w:t>
      </w:r>
      <w:r>
        <w:rPr>
          <w:rFonts w:hint="eastAsia" w:ascii="楷体_GB2312" w:hAnsi="楷体_GB2312" w:eastAsia="楷体_GB2312" w:cs="楷体_GB2312"/>
          <w:color w:val="000000"/>
          <w:kern w:val="0"/>
          <w:sz w:val="36"/>
          <w:szCs w:val="36"/>
          <w:lang w:eastAsia="zh-CN"/>
        </w:rPr>
        <w:t>先后到长沙、常德等地，深入</w:t>
      </w:r>
      <w:r>
        <w:rPr>
          <w:rFonts w:hint="eastAsia" w:ascii="楷体_GB2312" w:hAnsi="楷体_GB2312" w:eastAsia="楷体_GB2312" w:cs="楷体_GB2312"/>
          <w:sz w:val="36"/>
          <w:szCs w:val="36"/>
        </w:rPr>
        <w:t>湖南第一师范学院</w:t>
      </w: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rPr>
        <w:t>巴斯夫杉杉电池材料有限公司</w:t>
      </w:r>
      <w:r>
        <w:rPr>
          <w:rFonts w:hint="eastAsia" w:ascii="楷体_GB2312" w:hAnsi="楷体_GB2312" w:eastAsia="楷体_GB2312" w:cs="楷体_GB2312"/>
          <w:sz w:val="36"/>
          <w:szCs w:val="36"/>
          <w:lang w:eastAsia="zh-CN"/>
        </w:rPr>
        <w:t>、常德河街和常德市鼎城区谢家铺镇港中坪村调研，</w:t>
      </w:r>
      <w:r>
        <w:rPr>
          <w:rFonts w:hint="eastAsia" w:ascii="楷体_GB2312" w:hAnsi="楷体_GB2312" w:eastAsia="楷体_GB2312" w:cs="楷体_GB2312"/>
          <w:color w:val="000000"/>
          <w:kern w:val="0"/>
          <w:sz w:val="36"/>
          <w:szCs w:val="36"/>
          <w:lang w:eastAsia="zh-CN"/>
        </w:rPr>
        <w:t>在长沙市主持召开新时代推动中部地区崛起座谈会，听取了湖南省委、省政府工作汇报，</w:t>
      </w:r>
      <w:r>
        <w:rPr>
          <w:rFonts w:hint="eastAsia" w:ascii="楷体_GB2312" w:hAnsi="楷体_GB2312" w:eastAsia="楷体_GB2312" w:cs="楷体_GB2312"/>
          <w:color w:val="000000"/>
          <w:sz w:val="36"/>
          <w:szCs w:val="36"/>
          <w:lang w:eastAsia="zh-CN"/>
        </w:rPr>
        <w:t>总书记在考察期间发表了系列重要讲话和指示。</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0" w:firstLineChars="200"/>
        <w:jc w:val="both"/>
        <w:textAlignment w:val="auto"/>
        <w:rPr>
          <w:rFonts w:hint="eastAsia" w:ascii="楷体_GB2312" w:hAnsi="楷体_GB2312" w:eastAsia="楷体_GB2312" w:cs="楷体_GB2312"/>
          <w:color w:val="000000"/>
          <w:kern w:val="0"/>
          <w:sz w:val="36"/>
          <w:szCs w:val="36"/>
          <w:lang w:eastAsia="zh-CN"/>
        </w:rPr>
      </w:pPr>
      <w:r>
        <w:rPr>
          <w:rFonts w:hint="eastAsia" w:ascii="黑体" w:hAnsi="黑体" w:eastAsia="黑体" w:cs="黑体"/>
          <w:color w:val="000000"/>
          <w:kern w:val="0"/>
          <w:sz w:val="36"/>
          <w:szCs w:val="36"/>
          <w:lang w:eastAsia="zh-CN"/>
        </w:rPr>
        <w:t>一、习近平总书记在湖南考察时的重要讲话和指示精神</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3" w:firstLineChars="200"/>
        <w:jc w:val="both"/>
        <w:textAlignment w:val="auto"/>
        <w:rPr>
          <w:rFonts w:hint="eastAsia" w:ascii="楷体_GB2312" w:hAnsi="楷体_GB2312" w:eastAsia="楷体_GB2312" w:cs="楷体_GB2312"/>
          <w:b/>
          <w:bCs/>
          <w:kern w:val="2"/>
          <w:sz w:val="36"/>
          <w:szCs w:val="36"/>
          <w:lang w:val="en-US" w:eastAsia="zh-CN" w:bidi="ar-SA"/>
        </w:rPr>
      </w:pPr>
      <w:r>
        <w:rPr>
          <w:rFonts w:hint="eastAsia" w:ascii="楷体_GB2312" w:hAnsi="楷体_GB2312" w:eastAsia="楷体_GB2312" w:cs="楷体_GB2312"/>
          <w:b/>
          <w:bCs/>
          <w:kern w:val="2"/>
          <w:sz w:val="36"/>
          <w:szCs w:val="36"/>
          <w:lang w:val="en-US" w:eastAsia="zh-CN" w:bidi="ar-SA"/>
        </w:rPr>
        <w:t>18日下午，</w:t>
      </w:r>
      <w:r>
        <w:rPr>
          <w:rFonts w:hint="eastAsia" w:ascii="楷体_GB2312" w:hAnsi="楷体_GB2312" w:eastAsia="楷体_GB2312" w:cs="楷体_GB2312"/>
          <w:sz w:val="36"/>
          <w:szCs w:val="36"/>
          <w:lang w:eastAsia="zh-CN"/>
        </w:rPr>
        <w:t>习近平总书记到湖南第一师范学院（城南书院校区）考察。该校前身是创办于宋代的城南书院，近代以来培养了一批老一辈无产阶级革命家和名师大家。总书记参观了青年毛泽东主题展览，了解学院发展沿革和用好红色资源等情况。在学院大厅，总书记同师生代表亲切交流。</w:t>
      </w:r>
      <w:r>
        <w:rPr>
          <w:rFonts w:hint="eastAsia" w:ascii="楷体_GB2312" w:hAnsi="楷体_GB2312" w:eastAsia="楷体_GB2312" w:cs="楷体_GB2312"/>
          <w:b/>
          <w:bCs/>
          <w:kern w:val="2"/>
          <w:sz w:val="36"/>
          <w:szCs w:val="36"/>
          <w:lang w:val="en-US" w:eastAsia="zh-CN" w:bidi="ar-SA"/>
        </w:rPr>
        <w:t>总书记强调，</w:t>
      </w:r>
      <w:r>
        <w:rPr>
          <w:rFonts w:hint="eastAsia" w:ascii="楷体_GB2312" w:hAnsi="楷体_GB2312" w:eastAsia="楷体_GB2312" w:cs="楷体_GB2312"/>
          <w:b w:val="0"/>
          <w:bCs w:val="0"/>
          <w:sz w:val="36"/>
          <w:szCs w:val="36"/>
          <w:lang w:eastAsia="zh-CN"/>
        </w:rPr>
        <w:t>国家要强大，必须办好教育。</w:t>
      </w:r>
      <w:r>
        <w:rPr>
          <w:rFonts w:hint="eastAsia" w:ascii="楷体_GB2312" w:hAnsi="楷体_GB2312" w:eastAsia="楷体_GB2312" w:cs="楷体_GB2312"/>
          <w:sz w:val="36"/>
          <w:szCs w:val="36"/>
          <w:lang w:eastAsia="zh-CN"/>
        </w:rPr>
        <w:t>一师是开展爱国主义教育、传承红色基因的好地方，要把这一红色资源保护运用好。学校要立德树人，教师要当好大先生，不仅要注重提高学生知识文化素养，更要上好思政课，教育引导学生明德知耻，树牢社会主义核心价值观，立报国强国大志向，努力成为堪当强国建设、民族复兴大任的栋梁之材。</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0" w:firstLineChars="200"/>
        <w:jc w:val="both"/>
        <w:textAlignment w:val="auto"/>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随后，习近平</w:t>
      </w:r>
      <w:r>
        <w:rPr>
          <w:rFonts w:hint="eastAsia" w:ascii="楷体_GB2312" w:hAnsi="楷体_GB2312" w:eastAsia="楷体_GB2312" w:cs="楷体_GB2312"/>
          <w:sz w:val="36"/>
          <w:szCs w:val="36"/>
          <w:lang w:eastAsia="zh-CN"/>
        </w:rPr>
        <w:t>总书记到巴斯夫杉杉电池材料有限公司考察。这是一家主营锂离子电池正极材料研发、生产和销售的中德合资企业。总书记听取了当地加快发展新质生产力、扩大高水平对外开放等情况介绍，察看企业产品展示，了解材料性能测试情况和电池生产流程。</w:t>
      </w:r>
      <w:r>
        <w:rPr>
          <w:rFonts w:hint="eastAsia" w:ascii="楷体_GB2312" w:hAnsi="楷体_GB2312" w:eastAsia="楷体_GB2312" w:cs="楷体_GB2312"/>
          <w:b/>
          <w:bCs/>
          <w:kern w:val="2"/>
          <w:sz w:val="36"/>
          <w:szCs w:val="36"/>
          <w:lang w:val="en-US" w:eastAsia="zh-CN" w:bidi="ar-SA"/>
        </w:rPr>
        <w:t>总书记强调，</w:t>
      </w:r>
      <w:r>
        <w:rPr>
          <w:rFonts w:hint="eastAsia" w:ascii="楷体_GB2312" w:hAnsi="楷体_GB2312" w:eastAsia="楷体_GB2312" w:cs="楷体_GB2312"/>
          <w:sz w:val="36"/>
          <w:szCs w:val="36"/>
          <w:lang w:eastAsia="zh-CN"/>
        </w:rPr>
        <w:t>科技创新、高质量发展是企业不断成长壮大、立于不败之地的关键所在，民营企业、合资企业在这方面都可以大有作为。中国开放的大门会越开越大，我们愿意同世界各国加强交流合作，欢迎更多外国企业来华投资发展。</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3" w:firstLineChars="200"/>
        <w:jc w:val="both"/>
        <w:textAlignment w:val="auto"/>
        <w:rPr>
          <w:rFonts w:hint="eastAsia" w:ascii="楷体_GB2312" w:hAnsi="楷体_GB2312" w:eastAsia="楷体_GB2312" w:cs="楷体_GB2312"/>
          <w:b/>
          <w:bCs/>
          <w:kern w:val="2"/>
          <w:sz w:val="36"/>
          <w:szCs w:val="36"/>
          <w:lang w:val="en-US" w:eastAsia="zh-CN" w:bidi="ar-SA"/>
        </w:rPr>
      </w:pPr>
      <w:r>
        <w:rPr>
          <w:rFonts w:hint="eastAsia" w:ascii="楷体_GB2312" w:hAnsi="楷体_GB2312" w:eastAsia="楷体_GB2312" w:cs="楷体_GB2312"/>
          <w:b/>
          <w:bCs/>
          <w:kern w:val="2"/>
          <w:sz w:val="36"/>
          <w:szCs w:val="36"/>
          <w:lang w:val="en-US" w:eastAsia="zh-CN" w:bidi="ar-SA"/>
        </w:rPr>
        <w:t>19日，</w:t>
      </w:r>
      <w:r>
        <w:rPr>
          <w:rFonts w:hint="eastAsia" w:ascii="楷体_GB2312" w:hAnsi="楷体_GB2312" w:eastAsia="楷体_GB2312" w:cs="楷体_GB2312"/>
          <w:sz w:val="36"/>
          <w:szCs w:val="36"/>
        </w:rPr>
        <w:t>习近平</w:t>
      </w:r>
      <w:r>
        <w:rPr>
          <w:rFonts w:hint="eastAsia" w:ascii="楷体_GB2312" w:hAnsi="楷体_GB2312" w:eastAsia="楷体_GB2312" w:cs="楷体_GB2312"/>
          <w:sz w:val="36"/>
          <w:szCs w:val="36"/>
          <w:lang w:eastAsia="zh-CN"/>
        </w:rPr>
        <w:t>总书记到常德市考察调研。位于沅江江畔的常德河街历史悠久，曾毁于1943年的常德战役。近年来，常德市复原老河街风貌，将此地打造成为历史文化街区。当天上午，</w:t>
      </w:r>
      <w:r>
        <w:rPr>
          <w:rFonts w:hint="eastAsia" w:ascii="楷体_GB2312" w:hAnsi="楷体_GB2312" w:eastAsia="楷体_GB2312" w:cs="楷体_GB2312"/>
          <w:sz w:val="36"/>
          <w:szCs w:val="36"/>
          <w:lang w:val="en-US" w:eastAsia="zh-CN"/>
        </w:rPr>
        <w:t>总书记</w:t>
      </w:r>
      <w:r>
        <w:rPr>
          <w:rFonts w:hint="eastAsia" w:ascii="楷体_GB2312" w:hAnsi="楷体_GB2312" w:eastAsia="楷体_GB2312" w:cs="楷体_GB2312"/>
          <w:sz w:val="36"/>
          <w:szCs w:val="36"/>
          <w:lang w:eastAsia="zh-CN"/>
        </w:rPr>
        <w:t>到常德河街，察看各种特色小吃、特产、特色工艺品，同店主和游客亲切交流，并欣赏非物质文化遗产技艺展示，详细了解常德老城街道修复利用、城市规划、水环境综合治理等情况。</w:t>
      </w:r>
      <w:r>
        <w:rPr>
          <w:rFonts w:hint="eastAsia" w:ascii="楷体_GB2312" w:hAnsi="楷体_GB2312" w:eastAsia="楷体_GB2312" w:cs="楷体_GB2312"/>
          <w:b/>
          <w:bCs/>
          <w:kern w:val="2"/>
          <w:sz w:val="36"/>
          <w:szCs w:val="36"/>
          <w:lang w:val="en-US" w:eastAsia="zh-CN" w:bidi="ar-SA"/>
        </w:rPr>
        <w:t>总书记指出，</w:t>
      </w:r>
      <w:r>
        <w:rPr>
          <w:rFonts w:hint="eastAsia" w:ascii="楷体_GB2312" w:hAnsi="楷体_GB2312" w:eastAsia="楷体_GB2312" w:cs="楷体_GB2312"/>
          <w:sz w:val="36"/>
          <w:szCs w:val="36"/>
          <w:lang w:eastAsia="zh-CN"/>
        </w:rPr>
        <w:t>多姿多彩的地方特色传统文化，共同构成璀璨的中华文明，也助推经济社会发展。常德是有文化传承的地方，这里的丝弦、高腔、号子等要以适当载体传承好利用好，与时俱进发展好。</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0" w:firstLineChars="200"/>
        <w:jc w:val="both"/>
        <w:textAlignment w:val="auto"/>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湖南是全国13个粮食主产省之一，水稻播种面积、总产量均居全国第一。当天下午，习近平</w:t>
      </w:r>
      <w:r>
        <w:rPr>
          <w:rFonts w:hint="eastAsia" w:ascii="楷体_GB2312" w:hAnsi="楷体_GB2312" w:eastAsia="楷体_GB2312" w:cs="楷体_GB2312"/>
          <w:sz w:val="36"/>
          <w:szCs w:val="36"/>
          <w:lang w:val="en-US" w:eastAsia="zh-CN"/>
        </w:rPr>
        <w:t>总书记</w:t>
      </w:r>
      <w:r>
        <w:rPr>
          <w:rFonts w:hint="eastAsia" w:ascii="楷体_GB2312" w:hAnsi="楷体_GB2312" w:eastAsia="楷体_GB2312" w:cs="楷体_GB2312"/>
          <w:sz w:val="36"/>
          <w:szCs w:val="36"/>
          <w:lang w:eastAsia="zh-CN"/>
        </w:rPr>
        <w:t>到常德市鼎城区谢家铺镇港中坪村，走进当地粮食生产万亩综合示范片区，察看秧苗培育和春耕备耕进展，听取高质量推进农业现代化情况介绍，并同种粮大户、农技人员、基层干部一笔一笔算投入产出账。</w:t>
      </w:r>
      <w:r>
        <w:rPr>
          <w:rFonts w:hint="eastAsia" w:ascii="楷体_GB2312" w:hAnsi="楷体_GB2312" w:eastAsia="楷体_GB2312" w:cs="楷体_GB2312"/>
          <w:b/>
          <w:bCs/>
          <w:kern w:val="2"/>
          <w:sz w:val="36"/>
          <w:szCs w:val="36"/>
          <w:lang w:val="en-US" w:eastAsia="zh-CN" w:bidi="ar-SA"/>
        </w:rPr>
        <w:t>总书记强调，</w:t>
      </w:r>
      <w:r>
        <w:rPr>
          <w:rFonts w:hint="eastAsia" w:ascii="楷体_GB2312" w:hAnsi="楷体_GB2312" w:eastAsia="楷体_GB2312" w:cs="楷体_GB2312"/>
          <w:sz w:val="36"/>
          <w:szCs w:val="36"/>
          <w:lang w:eastAsia="zh-CN"/>
        </w:rPr>
        <w:t>我国有14亿多人口，粮食安全必须靠我们自己保证，中国人的饭碗应该主要装中国粮。要建设好高标准农田，推行适度规模经营，加强政策支持和示范引领，加大良种、良机、良法推广力度，在精耕细作上下功夫，进一步把粮食单产和品质提上去，让种粮也能够致富，进而吸引更多农户参与发展现代化大农业，真正把中国特色农业现代化之路走稳走扎实。</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0" w:firstLineChars="200"/>
        <w:jc w:val="both"/>
        <w:textAlignment w:val="auto"/>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val="en-US" w:eastAsia="zh-CN"/>
        </w:rPr>
        <w:t>习近平总书记</w:t>
      </w:r>
      <w:r>
        <w:rPr>
          <w:rFonts w:hint="eastAsia" w:ascii="楷体_GB2312" w:hAnsi="楷体_GB2312" w:eastAsia="楷体_GB2312" w:cs="楷体_GB2312"/>
          <w:sz w:val="36"/>
          <w:szCs w:val="36"/>
          <w:lang w:eastAsia="zh-CN"/>
        </w:rPr>
        <w:t>随后来到种粮大户戴宏家中，察看农机具和春耕物资准备，并前往村党群服务中心了解当地为基层减负、提升基层治理效能等情况。</w:t>
      </w:r>
      <w:r>
        <w:rPr>
          <w:rFonts w:hint="eastAsia" w:ascii="楷体_GB2312" w:hAnsi="楷体_GB2312" w:eastAsia="楷体_GB2312" w:cs="楷体_GB2312"/>
          <w:b/>
          <w:bCs/>
          <w:kern w:val="2"/>
          <w:sz w:val="36"/>
          <w:szCs w:val="36"/>
          <w:lang w:val="en-US" w:eastAsia="zh-CN" w:bidi="ar-SA"/>
        </w:rPr>
        <w:t>总书记指出，</w:t>
      </w:r>
      <w:r>
        <w:rPr>
          <w:rFonts w:hint="eastAsia" w:ascii="楷体_GB2312" w:hAnsi="楷体_GB2312" w:eastAsia="楷体_GB2312" w:cs="楷体_GB2312"/>
          <w:sz w:val="36"/>
          <w:szCs w:val="36"/>
          <w:lang w:eastAsia="zh-CN"/>
        </w:rPr>
        <w:t>要坚决整治形式主义、官僚主义问题，精兵简政，持之以恒抓好这项工作。他勉励基层干部在产业发展和乡村治理上群策群力，不断干出让农民群众认可的实绩。</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0" w:firstLineChars="200"/>
        <w:jc w:val="both"/>
        <w:textAlignment w:val="auto"/>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离开时，村民们纷纷围拢过来欢送总书记。</w:t>
      </w:r>
      <w:r>
        <w:rPr>
          <w:rFonts w:hint="eastAsia" w:ascii="楷体_GB2312" w:hAnsi="楷体_GB2312" w:eastAsia="楷体_GB2312" w:cs="楷体_GB2312"/>
          <w:sz w:val="36"/>
          <w:szCs w:val="36"/>
          <w:lang w:val="en-US" w:eastAsia="zh-CN"/>
        </w:rPr>
        <w:t>总书记</w:t>
      </w:r>
      <w:r>
        <w:rPr>
          <w:rFonts w:hint="eastAsia" w:ascii="楷体_GB2312" w:hAnsi="楷体_GB2312" w:eastAsia="楷体_GB2312" w:cs="楷体_GB2312"/>
          <w:sz w:val="36"/>
          <w:szCs w:val="36"/>
          <w:lang w:eastAsia="zh-CN"/>
        </w:rPr>
        <w:t>满怀深情地对大家说，党中央高度重视“三农”工作，一定会采取切实有力的政策举措，回应老百姓的关切和需求，把乡村振兴的美好蓝图变为现实。掌声在村庄久久回荡。</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3" w:firstLineChars="200"/>
        <w:jc w:val="both"/>
        <w:textAlignment w:val="auto"/>
        <w:rPr>
          <w:rFonts w:hint="eastAsia" w:ascii="楷体_GB2312" w:hAnsi="楷体_GB2312" w:eastAsia="楷体_GB2312" w:cs="楷体_GB2312"/>
          <w:b/>
          <w:bCs/>
          <w:sz w:val="36"/>
          <w:szCs w:val="36"/>
          <w:lang w:eastAsia="zh-CN"/>
        </w:rPr>
      </w:pPr>
      <w:r>
        <w:rPr>
          <w:rFonts w:hint="eastAsia" w:ascii="楷体_GB2312" w:hAnsi="楷体_GB2312" w:eastAsia="楷体_GB2312" w:cs="楷体_GB2312"/>
          <w:b/>
          <w:bCs/>
          <w:sz w:val="36"/>
          <w:szCs w:val="36"/>
          <w:lang w:eastAsia="zh-CN"/>
        </w:rPr>
        <w:t>20日上午，</w:t>
      </w:r>
      <w:r>
        <w:rPr>
          <w:rFonts w:hint="eastAsia" w:ascii="楷体_GB2312" w:hAnsi="楷体_GB2312" w:eastAsia="楷体_GB2312" w:cs="楷体_GB2312"/>
          <w:sz w:val="36"/>
          <w:szCs w:val="36"/>
          <w:lang w:eastAsia="zh-CN"/>
        </w:rPr>
        <w:t>习近平</w:t>
      </w:r>
      <w:r>
        <w:rPr>
          <w:rFonts w:hint="eastAsia" w:ascii="楷体_GB2312" w:hAnsi="楷体_GB2312" w:eastAsia="楷体_GB2312" w:cs="楷体_GB2312"/>
          <w:sz w:val="36"/>
          <w:szCs w:val="36"/>
          <w:lang w:val="en-US" w:eastAsia="zh-CN"/>
        </w:rPr>
        <w:t>总书记</w:t>
      </w:r>
      <w:r>
        <w:rPr>
          <w:rFonts w:hint="eastAsia" w:ascii="楷体_GB2312" w:hAnsi="楷体_GB2312" w:eastAsia="楷体_GB2312" w:cs="楷体_GB2312"/>
          <w:sz w:val="36"/>
          <w:szCs w:val="36"/>
          <w:lang w:eastAsia="zh-CN"/>
        </w:rPr>
        <w:t>在长沙亲切接见驻长沙部队上校以上领导干部，代表党中央和中央军委向驻长沙部队全体官兵致以诚挚问候，并同大家合影留念。</w:t>
      </w:r>
    </w:p>
    <w:p>
      <w:pPr>
        <w:keepNext w:val="0"/>
        <w:keepLines w:val="0"/>
        <w:pageBreakBefore w:val="0"/>
        <w:widowControl w:val="0"/>
        <w:kinsoku/>
        <w:wordWrap/>
        <w:overflowPunct/>
        <w:topLinePunct w:val="0"/>
        <w:autoSpaceDE/>
        <w:autoSpaceDN/>
        <w:bidi w:val="0"/>
        <w:adjustRightInd/>
        <w:snapToGrid w:val="0"/>
        <w:spacing w:line="600" w:lineRule="exact"/>
        <w:ind w:firstLine="723" w:firstLineChars="200"/>
        <w:jc w:val="both"/>
        <w:textAlignment w:val="auto"/>
        <w:rPr>
          <w:rFonts w:hint="eastAsia" w:ascii="楷体_GB2312" w:hAnsi="楷体_GB2312" w:eastAsia="楷体_GB2312" w:cs="楷体_GB2312"/>
          <w:b/>
          <w:bCs/>
          <w:kern w:val="2"/>
          <w:sz w:val="36"/>
          <w:szCs w:val="36"/>
          <w:lang w:val="en-US" w:eastAsia="zh-CN" w:bidi="ar-SA"/>
        </w:rPr>
      </w:pPr>
      <w:r>
        <w:rPr>
          <w:rFonts w:hint="eastAsia" w:ascii="楷体_GB2312" w:hAnsi="楷体_GB2312" w:eastAsia="楷体_GB2312" w:cs="楷体_GB2312"/>
          <w:b/>
          <w:bCs/>
          <w:kern w:val="2"/>
          <w:sz w:val="36"/>
          <w:szCs w:val="36"/>
          <w:lang w:val="en-US" w:eastAsia="zh-CN" w:bidi="ar-SA"/>
        </w:rPr>
        <w:t>21日上午，</w:t>
      </w:r>
      <w:r>
        <w:rPr>
          <w:rFonts w:hint="eastAsia" w:ascii="楷体_GB2312" w:hAnsi="楷体_GB2312" w:eastAsia="楷体_GB2312" w:cs="楷体_GB2312"/>
          <w:sz w:val="36"/>
          <w:szCs w:val="36"/>
        </w:rPr>
        <w:t>习近平</w:t>
      </w:r>
      <w:r>
        <w:rPr>
          <w:rFonts w:hint="eastAsia" w:ascii="楷体_GB2312" w:hAnsi="楷体_GB2312" w:eastAsia="楷体_GB2312" w:cs="楷体_GB2312"/>
          <w:sz w:val="36"/>
          <w:szCs w:val="36"/>
          <w:lang w:val="en" w:eastAsia="zh-CN"/>
        </w:rPr>
        <w:t>总书记听取了湖南省委和省政府工作汇报，对湖南各项工作取得的成绩给予肯定。</w:t>
      </w:r>
      <w:r>
        <w:rPr>
          <w:rFonts w:hint="eastAsia" w:ascii="楷体_GB2312" w:hAnsi="楷体_GB2312" w:eastAsia="楷体_GB2312" w:cs="楷体_GB2312"/>
          <w:b/>
          <w:bCs/>
          <w:kern w:val="2"/>
          <w:sz w:val="36"/>
          <w:szCs w:val="36"/>
          <w:lang w:val="en-US" w:eastAsia="zh-CN" w:bidi="ar-SA"/>
        </w:rPr>
        <w:t>总书记强调，</w:t>
      </w:r>
      <w:r>
        <w:rPr>
          <w:rFonts w:hint="eastAsia" w:ascii="楷体_GB2312" w:hAnsi="楷体_GB2312" w:eastAsia="楷体_GB2312" w:cs="楷体_GB2312"/>
          <w:sz w:val="36"/>
          <w:szCs w:val="36"/>
          <w:lang w:eastAsia="zh-CN"/>
        </w:rPr>
        <w:t>湖南要牢牢把握自身在构建新发展格局中的战略定位，坚持稳中求进工作总基调，坚持高质量发展不动摇，坚持改革创新、求真务实，在打造国家重要先进制造业高地、具有核心竞争力的科技创新高地、内陆地区改革开放高地上持续用力，在推动中部地区崛起和长江经济带发展中奋勇争先，奋力谱写中国式现代化湖南篇章。</w:t>
      </w:r>
      <w:r>
        <w:rPr>
          <w:rFonts w:hint="eastAsia" w:ascii="楷体_GB2312" w:hAnsi="楷体_GB2312" w:eastAsia="楷体_GB2312" w:cs="楷体_GB2312"/>
          <w:b/>
          <w:bCs/>
          <w:sz w:val="36"/>
          <w:szCs w:val="36"/>
          <w:lang w:val="en-US" w:eastAsia="zh-CN"/>
        </w:rPr>
        <w:t>总书记</w:t>
      </w:r>
      <w:r>
        <w:rPr>
          <w:rFonts w:hint="eastAsia" w:ascii="楷体_GB2312" w:hAnsi="楷体_GB2312" w:eastAsia="楷体_GB2312" w:cs="楷体_GB2312"/>
          <w:b/>
          <w:bCs/>
          <w:kern w:val="2"/>
          <w:sz w:val="36"/>
          <w:szCs w:val="36"/>
          <w:lang w:val="en-US" w:eastAsia="zh-CN" w:bidi="ar-SA"/>
        </w:rPr>
        <w:t>指出，</w:t>
      </w:r>
      <w:r>
        <w:rPr>
          <w:rFonts w:hint="eastAsia" w:ascii="楷体_GB2312" w:hAnsi="楷体_GB2312" w:eastAsia="楷体_GB2312" w:cs="楷体_GB2312"/>
          <w:b w:val="0"/>
          <w:bCs w:val="0"/>
          <w:sz w:val="36"/>
          <w:szCs w:val="36"/>
        </w:rPr>
        <w:t>科技创新是发展新质生产力的核心要素。要在以科技创新引领产业创新方面下更大功夫，主动对接国家战略科技力量，积极引进国内外一流研发机构，提高关键领域自主创新能力。强化企业科技创新主体地位，促进创新链产业链资金链人才链深度融合，推动科技成果加快转化为现实生产力。聚焦优势产业，强化产业基础再造和重大技术装备攻关，继续做大做强先进制造业，推动产业高端化、智能化、绿色化发展，打造国家级产业集群。</w:t>
      </w:r>
      <w:r>
        <w:rPr>
          <w:rFonts w:hint="eastAsia" w:ascii="楷体_GB2312" w:hAnsi="楷体_GB2312" w:eastAsia="楷体_GB2312" w:cs="楷体_GB2312"/>
          <w:b/>
          <w:bCs/>
          <w:sz w:val="36"/>
          <w:szCs w:val="36"/>
          <w:lang w:val="en-US" w:eastAsia="zh-CN"/>
        </w:rPr>
        <w:t>总书记</w:t>
      </w:r>
      <w:r>
        <w:rPr>
          <w:rFonts w:hint="eastAsia" w:ascii="楷体_GB2312" w:hAnsi="楷体_GB2312" w:eastAsia="楷体_GB2312" w:cs="楷体_GB2312"/>
          <w:b/>
          <w:bCs/>
          <w:kern w:val="2"/>
          <w:sz w:val="36"/>
          <w:szCs w:val="36"/>
          <w:lang w:val="en-US" w:eastAsia="zh-CN" w:bidi="ar-SA"/>
        </w:rPr>
        <w:t>强调，</w:t>
      </w:r>
      <w:r>
        <w:rPr>
          <w:rFonts w:hint="eastAsia" w:ascii="楷体_GB2312" w:hAnsi="楷体_GB2312" w:eastAsia="楷体_GB2312" w:cs="楷体_GB2312"/>
          <w:b w:val="0"/>
          <w:bCs w:val="0"/>
          <w:sz w:val="36"/>
          <w:szCs w:val="36"/>
        </w:rPr>
        <w:t>进一步全面深化改革要突出问题导向，着力解决制约构建新发展格局和推动高质量发展的卡点堵点问题、发展环境和民生领域的痛点难点问题、有悖社会公平正义的焦点热点问题，有效防范化解重大风险，不断为经济社会发展增动力、添活力。湖南要加强改革系统集成，更好参与全国统一大市场建设，全面融入中部地区崛起和长江经济带发展战略，深度融入共建“一带一路”，稳步扩大制度型开放，高标准建设好自由贸易试验区，着力打造中非经贸深度合作先行区。</w:t>
      </w:r>
      <w:r>
        <w:rPr>
          <w:rFonts w:hint="eastAsia" w:ascii="楷体_GB2312" w:hAnsi="楷体_GB2312" w:eastAsia="楷体_GB2312" w:cs="楷体_GB2312"/>
          <w:b/>
          <w:bCs/>
          <w:sz w:val="36"/>
          <w:szCs w:val="36"/>
          <w:lang w:val="en-US" w:eastAsia="zh-CN"/>
        </w:rPr>
        <w:t>总书记</w:t>
      </w:r>
      <w:r>
        <w:rPr>
          <w:rFonts w:hint="eastAsia" w:ascii="楷体_GB2312" w:hAnsi="楷体_GB2312" w:eastAsia="楷体_GB2312" w:cs="楷体_GB2312"/>
          <w:b/>
          <w:bCs/>
          <w:kern w:val="2"/>
          <w:sz w:val="36"/>
          <w:szCs w:val="36"/>
          <w:lang w:val="en-US" w:eastAsia="zh-CN" w:bidi="ar-SA"/>
        </w:rPr>
        <w:t>指出，</w:t>
      </w:r>
      <w:r>
        <w:rPr>
          <w:rFonts w:hint="eastAsia" w:ascii="楷体_GB2312" w:hAnsi="楷体_GB2312" w:eastAsia="楷体_GB2312" w:cs="楷体_GB2312"/>
          <w:b w:val="0"/>
          <w:bCs w:val="0"/>
          <w:sz w:val="36"/>
          <w:szCs w:val="36"/>
        </w:rPr>
        <w:t>推进乡村全面振兴是新时代新征程“三农”工作的总抓手。湖南要扛起维护国家粮食安全的重任，抓住种子和耕地两个要害，加快种业、农机关键核心技术攻关。坚持大农业观、大食物观，积极发展特色农业和农产品加工业，提升农业产业化水平。深入推进城乡融合发展，壮大县域经济，畅通城乡要素双向流动，科学统筹乡村基础设施和公共服务布局。切实加强乡村精神文明建设，大力推动移风易俗。健全党组织领导的自治、法治、德治相结合的基层治理体系，坚持和发展新时代“枫桥经验”。落实防止返贫监测帮扶机制，坚决守住不发生规模性返贫的底线。</w:t>
      </w:r>
      <w:r>
        <w:rPr>
          <w:rFonts w:hint="eastAsia" w:ascii="楷体_GB2312" w:hAnsi="楷体_GB2312" w:eastAsia="楷体_GB2312" w:cs="楷体_GB2312"/>
          <w:b/>
          <w:bCs/>
          <w:sz w:val="36"/>
          <w:szCs w:val="36"/>
          <w:lang w:val="en-US" w:eastAsia="zh-CN"/>
        </w:rPr>
        <w:t>总书记</w:t>
      </w:r>
      <w:r>
        <w:rPr>
          <w:rFonts w:hint="eastAsia" w:ascii="楷体_GB2312" w:hAnsi="楷体_GB2312" w:eastAsia="楷体_GB2312" w:cs="楷体_GB2312"/>
          <w:b/>
          <w:bCs/>
          <w:kern w:val="2"/>
          <w:sz w:val="36"/>
          <w:szCs w:val="36"/>
          <w:lang w:val="en-US" w:eastAsia="zh-CN" w:bidi="ar-SA"/>
        </w:rPr>
        <w:t>强调，</w:t>
      </w:r>
      <w:r>
        <w:rPr>
          <w:rFonts w:hint="eastAsia" w:ascii="楷体_GB2312" w:hAnsi="楷体_GB2312" w:eastAsia="楷体_GB2312" w:cs="楷体_GB2312"/>
          <w:b w:val="0"/>
          <w:bCs w:val="0"/>
          <w:sz w:val="36"/>
          <w:szCs w:val="36"/>
        </w:rPr>
        <w:t>湖南要更好担负起新的文化使命，在建设中华民族现代文明中展现新作为。保护好、运用好红色资源，加强革命传统和爱国主义教育，引导广大干部群众发扬优良传统、赓续红色血脉，践行社会主义核心价值观，培育时代新风新貌。探索文化和科技融合的有效机制，加快发展新型文化业态，形成更多新的文化产业增长点。推进文化和旅游深度融合，守护好三湘大地的青山绿水、蓝天净土，把自然风光和人文风情转化为旅游业的持久魅力。</w:t>
      </w:r>
      <w:r>
        <w:rPr>
          <w:rFonts w:hint="eastAsia" w:ascii="楷体_GB2312" w:hAnsi="楷体_GB2312" w:eastAsia="楷体_GB2312" w:cs="楷体_GB2312"/>
          <w:b/>
          <w:bCs/>
          <w:sz w:val="36"/>
          <w:szCs w:val="36"/>
          <w:lang w:val="en-US" w:eastAsia="zh-CN"/>
        </w:rPr>
        <w:t>总书记</w:t>
      </w:r>
      <w:r>
        <w:rPr>
          <w:rFonts w:hint="eastAsia" w:ascii="楷体_GB2312" w:hAnsi="楷体_GB2312" w:eastAsia="楷体_GB2312" w:cs="楷体_GB2312"/>
          <w:b/>
          <w:bCs/>
          <w:kern w:val="2"/>
          <w:sz w:val="36"/>
          <w:szCs w:val="36"/>
          <w:lang w:val="en-US" w:eastAsia="zh-CN" w:bidi="ar-SA"/>
        </w:rPr>
        <w:t>指出，</w:t>
      </w:r>
      <w:r>
        <w:rPr>
          <w:rFonts w:hint="eastAsia" w:ascii="楷体_GB2312" w:hAnsi="楷体_GB2312" w:eastAsia="楷体_GB2312" w:cs="楷体_GB2312"/>
          <w:sz w:val="36"/>
          <w:szCs w:val="36"/>
        </w:rPr>
        <w:t>推动高质量发展、推进中国式现代化，必须加强和改进党的建设。要巩固拓展主题教育成果，建立健全长效机制，树立和践行正确政绩观，持续深化整治形式主义为基层减负。组织开展好党纪学习教育，引导党员干部学纪、知纪、明纪、守纪，督促领导干</w:t>
      </w:r>
      <w:r>
        <w:rPr>
          <w:rFonts w:hint="eastAsia" w:ascii="楷体_GB2312" w:hAnsi="楷体_GB2312" w:eastAsia="楷体_GB2312" w:cs="楷体_GB2312"/>
          <w:spacing w:val="-6"/>
          <w:sz w:val="36"/>
          <w:szCs w:val="36"/>
        </w:rPr>
        <w:t>部树立正确权力观，公正用权、依法用权、为民用权、廉洁用权。</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0" w:firstLineChars="200"/>
        <w:jc w:val="both"/>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二、新时代推动中部地区崛起座谈会精神</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3" w:firstLineChars="200"/>
        <w:jc w:val="both"/>
        <w:textAlignment w:val="auto"/>
        <w:rPr>
          <w:rFonts w:hint="eastAsia" w:ascii="楷体_GB2312" w:hAnsi="楷体_GB2312" w:eastAsia="楷体_GB2312" w:cs="楷体_GB2312"/>
          <w:b/>
          <w:bCs/>
          <w:kern w:val="2"/>
          <w:sz w:val="36"/>
          <w:szCs w:val="36"/>
          <w:lang w:val="en-US" w:eastAsia="zh-CN" w:bidi="ar-SA"/>
        </w:rPr>
      </w:pPr>
      <w:r>
        <w:rPr>
          <w:rFonts w:hint="eastAsia" w:ascii="楷体_GB2312" w:hAnsi="楷体_GB2312" w:eastAsia="楷体_GB2312" w:cs="楷体_GB2312"/>
          <w:b/>
          <w:bCs/>
          <w:kern w:val="2"/>
          <w:sz w:val="36"/>
          <w:szCs w:val="36"/>
          <w:lang w:val="en-US" w:eastAsia="zh-CN" w:bidi="ar-SA"/>
        </w:rPr>
        <w:t>20日下午，</w:t>
      </w:r>
      <w:r>
        <w:rPr>
          <w:rFonts w:hint="eastAsia" w:ascii="楷体_GB2312" w:hAnsi="楷体_GB2312" w:eastAsia="楷体_GB2312" w:cs="楷体_GB2312"/>
          <w:sz w:val="36"/>
          <w:szCs w:val="36"/>
          <w:lang w:eastAsia="zh-CN"/>
        </w:rPr>
        <w:t>中共中央总书记、国家主席、中央军委主席习近平在湖南省长沙市主持召开新时代推动中部地区崛起座谈会。中共中央政治局常委、国务院总理李强，中共中央政治局常委、中央办公厅主任蔡奇，中共中央政治局常委、国务院副总理丁薛祥出席座谈会。座谈会上，国家发展改革委主任郑栅洁、山西省委书记唐登杰、安徽省委书记韩俊、江西省委书记尹弘、河南省委书记楼阳生、湖北省委书记王蒙徽、湖南省委书记沈晓明先后发言，就推动中部地区崛起汇报工作情况、提出意见建议。听取大家发言后，习近平</w:t>
      </w:r>
      <w:r>
        <w:rPr>
          <w:rFonts w:hint="eastAsia" w:ascii="楷体_GB2312" w:hAnsi="楷体_GB2312" w:eastAsia="楷体_GB2312" w:cs="楷体_GB2312"/>
          <w:sz w:val="36"/>
          <w:szCs w:val="36"/>
          <w:lang w:val="en-US" w:eastAsia="zh-CN"/>
        </w:rPr>
        <w:t>总书记</w:t>
      </w:r>
      <w:r>
        <w:rPr>
          <w:rFonts w:hint="eastAsia" w:ascii="楷体_GB2312" w:hAnsi="楷体_GB2312" w:eastAsia="楷体_GB2312" w:cs="楷体_GB2312"/>
          <w:sz w:val="36"/>
          <w:szCs w:val="36"/>
          <w:lang w:eastAsia="zh-CN"/>
        </w:rPr>
        <w:t>发表了重要讲话</w:t>
      </w:r>
      <w:r>
        <w:rPr>
          <w:rFonts w:hint="eastAsia" w:ascii="楷体_GB2312" w:hAnsi="楷体_GB2312" w:eastAsia="楷体_GB2312" w:cs="楷体_GB2312"/>
          <w:color w:val="auto"/>
          <w:sz w:val="36"/>
          <w:szCs w:val="36"/>
          <w:lang w:eastAsia="zh-CN"/>
        </w:rPr>
        <w:t>。</w:t>
      </w:r>
      <w:r>
        <w:rPr>
          <w:rFonts w:hint="eastAsia" w:ascii="楷体_GB2312" w:hAnsi="楷体_GB2312" w:eastAsia="楷体_GB2312" w:cs="楷体_GB2312"/>
          <w:b/>
          <w:bCs/>
          <w:color w:val="auto"/>
          <w:sz w:val="36"/>
          <w:szCs w:val="36"/>
          <w:lang w:val="en-US" w:eastAsia="zh-CN"/>
        </w:rPr>
        <w:t>总书记</w:t>
      </w:r>
      <w:r>
        <w:rPr>
          <w:rFonts w:hint="eastAsia" w:ascii="楷体_GB2312" w:hAnsi="楷体_GB2312" w:eastAsia="楷体_GB2312" w:cs="楷体_GB2312"/>
          <w:b/>
          <w:bCs/>
          <w:color w:val="auto"/>
          <w:sz w:val="36"/>
          <w:szCs w:val="36"/>
          <w:lang w:eastAsia="zh-CN"/>
        </w:rPr>
        <w:t>指出，</w:t>
      </w:r>
      <w:r>
        <w:rPr>
          <w:rFonts w:hint="eastAsia" w:ascii="楷体_GB2312" w:hAnsi="楷体_GB2312" w:eastAsia="楷体_GB2312" w:cs="楷体_GB2312"/>
          <w:color w:val="auto"/>
          <w:sz w:val="36"/>
          <w:szCs w:val="36"/>
          <w:lang w:eastAsia="zh-CN"/>
        </w:rPr>
        <w:t>上一次推动中部地区崛起座谈会召开5年来，中部区域经济总体平稳，创新发展动能不断增强，产业基础明显改善，改革开放迈出新步伐，社会事业全面发展，人民生活水平持续提升，绿色低碳转型步伐加快，中部地区发展站到了更高起点上。同时要看到，推动中部地区崛起仍面临不少困难和挑战，要切实研究解决。</w:t>
      </w:r>
      <w:r>
        <w:rPr>
          <w:rFonts w:hint="eastAsia" w:ascii="楷体_GB2312" w:hAnsi="楷体_GB2312" w:eastAsia="楷体_GB2312" w:cs="楷体_GB2312"/>
          <w:b/>
          <w:bCs/>
          <w:color w:val="auto"/>
          <w:sz w:val="36"/>
          <w:szCs w:val="36"/>
          <w:lang w:val="en-US" w:eastAsia="zh-CN"/>
        </w:rPr>
        <w:t>总书记</w:t>
      </w:r>
      <w:r>
        <w:rPr>
          <w:rFonts w:hint="eastAsia" w:ascii="楷体_GB2312" w:hAnsi="楷体_GB2312" w:eastAsia="楷体_GB2312" w:cs="楷体_GB2312"/>
          <w:b/>
          <w:bCs/>
          <w:color w:val="auto"/>
          <w:sz w:val="36"/>
          <w:szCs w:val="36"/>
        </w:rPr>
        <w:t>强调</w:t>
      </w:r>
      <w:r>
        <w:rPr>
          <w:rFonts w:hint="eastAsia" w:ascii="楷体_GB2312" w:hAnsi="楷体_GB2312" w:eastAsia="楷体_GB2312" w:cs="楷体_GB2312"/>
          <w:color w:val="auto"/>
          <w:sz w:val="36"/>
          <w:szCs w:val="36"/>
        </w:rPr>
        <w:t>，中部地区是我国重要粮食生产基地、能源原材料基地、现代装备制造及高技术产业基地和综合交通运输枢纽，在全国具有举足轻重的地位。要一以贯之抓好党中央推动中部地区崛起一系列政策举措的贯彻落实，形成推动高质量发展的合力，在中国式现代化建设中奋力谱写中部地区崛起新篇章。</w:t>
      </w:r>
      <w:r>
        <w:rPr>
          <w:rFonts w:hint="eastAsia" w:ascii="楷体_GB2312" w:hAnsi="楷体_GB2312" w:eastAsia="楷体_GB2312" w:cs="楷体_GB2312"/>
          <w:b/>
          <w:bCs/>
          <w:color w:val="auto"/>
          <w:sz w:val="36"/>
          <w:szCs w:val="36"/>
          <w:lang w:val="en-US" w:eastAsia="zh-CN"/>
        </w:rPr>
        <w:t>总</w:t>
      </w:r>
      <w:r>
        <w:rPr>
          <w:rFonts w:hint="eastAsia" w:ascii="楷体_GB2312" w:hAnsi="楷体_GB2312" w:eastAsia="楷体_GB2312" w:cs="楷体_GB2312"/>
          <w:b/>
          <w:bCs/>
          <w:sz w:val="36"/>
          <w:szCs w:val="36"/>
          <w:lang w:val="en-US" w:eastAsia="zh-CN"/>
        </w:rPr>
        <w:t>书记</w:t>
      </w:r>
      <w:r>
        <w:rPr>
          <w:rFonts w:hint="eastAsia" w:ascii="楷体_GB2312" w:hAnsi="楷体_GB2312" w:eastAsia="楷体_GB2312" w:cs="楷体_GB2312"/>
          <w:b/>
          <w:bCs/>
          <w:sz w:val="36"/>
          <w:szCs w:val="36"/>
        </w:rPr>
        <w:t>强调</w:t>
      </w:r>
      <w:r>
        <w:rPr>
          <w:rFonts w:hint="eastAsia" w:ascii="楷体_GB2312" w:hAnsi="楷体_GB2312" w:eastAsia="楷体_GB2312" w:cs="楷体_GB2312"/>
          <w:sz w:val="36"/>
          <w:szCs w:val="36"/>
        </w:rPr>
        <w:t>，</w:t>
      </w:r>
      <w:r>
        <w:rPr>
          <w:rFonts w:hint="eastAsia" w:ascii="楷体_GB2312" w:hAnsi="楷体_GB2312" w:eastAsia="楷体_GB2312" w:cs="楷体_GB2312"/>
          <w:b w:val="0"/>
          <w:bCs w:val="0"/>
          <w:sz w:val="36"/>
          <w:szCs w:val="36"/>
        </w:rPr>
        <w:t>要以科技创新引领产业创新，积极培育和发展新质生产力。立足实体经济这个根基，做大做强先进制造业，积极推进新型工业化，改造提升传统产业，培育壮大新兴产业，超前布局建设未来产业，加快构建以先进制造业为支撑的现代化产业体系。更加重视科技创新和产业创新的深度融合，加强重大科技攻关，增强产业创新发展的技术支撑能力。强化企业创新主体地位，构建上下游紧密合作的创新联合体，促进产学研融通创新，加快科技成果向现实生产力转化。深入实施制造业重大技术改造升级和大规模设备更新工程，推动制造业高端化、智能化、绿色化发展，让传统产业焕发新的生机活力。</w:t>
      </w:r>
      <w:r>
        <w:rPr>
          <w:rFonts w:hint="eastAsia" w:ascii="楷体_GB2312" w:hAnsi="楷体_GB2312" w:eastAsia="楷体_GB2312" w:cs="楷体_GB2312"/>
          <w:b/>
          <w:bCs/>
          <w:sz w:val="36"/>
          <w:szCs w:val="36"/>
          <w:lang w:val="en-US" w:eastAsia="zh-CN"/>
        </w:rPr>
        <w:t>总书记指出</w:t>
      </w:r>
      <w:r>
        <w:rPr>
          <w:rFonts w:hint="eastAsia" w:ascii="楷体_GB2312" w:hAnsi="楷体_GB2312" w:eastAsia="楷体_GB2312" w:cs="楷体_GB2312"/>
          <w:sz w:val="36"/>
          <w:szCs w:val="36"/>
        </w:rPr>
        <w:t>，</w:t>
      </w:r>
      <w:r>
        <w:rPr>
          <w:rFonts w:hint="eastAsia" w:ascii="楷体_GB2312" w:hAnsi="楷体_GB2312" w:eastAsia="楷体_GB2312" w:cs="楷体_GB2312"/>
          <w:b w:val="0"/>
          <w:bCs w:val="0"/>
          <w:sz w:val="36"/>
          <w:szCs w:val="36"/>
        </w:rPr>
        <w:t>要加强与其他重大发展战略的衔接，更好融入和支撑新发展格局。加强与京津冀、长三角、粤港澳大湾区深度对接，加强与长江经济带发展、黄河流域生态保护和高质量发展的融合联动。有序承接产业梯度转移，优化产业布局。加强现代化交通基础设施体系建设，强化中部地区的大通道格局。建立健全区域内省际合作机制，提升区域协同发展水平。大力促进长江中游城市群和中原城市群发展，加强都市圈之间协调联动，更好辐射带动周边地区发展。</w:t>
      </w:r>
      <w:r>
        <w:rPr>
          <w:rFonts w:hint="eastAsia" w:ascii="楷体_GB2312" w:hAnsi="楷体_GB2312" w:eastAsia="楷体_GB2312" w:cs="楷体_GB2312"/>
          <w:b/>
          <w:bCs/>
          <w:sz w:val="36"/>
          <w:szCs w:val="36"/>
          <w:lang w:val="en-US" w:eastAsia="zh-CN"/>
        </w:rPr>
        <w:t>总书记</w:t>
      </w:r>
      <w:r>
        <w:rPr>
          <w:rFonts w:hint="eastAsia" w:ascii="楷体_GB2312" w:hAnsi="楷体_GB2312" w:eastAsia="楷体_GB2312" w:cs="楷体_GB2312"/>
          <w:b/>
          <w:bCs/>
          <w:sz w:val="36"/>
          <w:szCs w:val="36"/>
        </w:rPr>
        <w:t>强调</w:t>
      </w:r>
      <w:r>
        <w:rPr>
          <w:rFonts w:hint="eastAsia" w:ascii="楷体_GB2312" w:hAnsi="楷体_GB2312" w:eastAsia="楷体_GB2312" w:cs="楷体_GB2312"/>
          <w:sz w:val="36"/>
          <w:szCs w:val="36"/>
        </w:rPr>
        <w:t>，</w:t>
      </w:r>
      <w:r>
        <w:rPr>
          <w:rFonts w:hint="eastAsia" w:ascii="楷体_GB2312" w:hAnsi="楷体_GB2312" w:eastAsia="楷体_GB2312" w:cs="楷体_GB2312"/>
          <w:b w:val="0"/>
          <w:bCs w:val="0"/>
          <w:sz w:val="36"/>
          <w:szCs w:val="36"/>
        </w:rPr>
        <w:t>要统筹推进深层次改革和高水平开放，持续打造更具竞争力的内陆开放高地。深化要素市场化改革，完善市场经济基础制度，全面清理纠正地方保护行为，推动各种生产力要素跨区域合理流动和优化配置，更好参与全国统一大市场建设。稳步扩大制度型开放，深度融入共建“一带一路”，主动对接新亚欧大陆桥、西部陆海新通道，高标准建设自由贸易试验区，打造更多高能级对外开放合作平台，在联通国内国际双循环方面发挥更大作用。加强市场化法治化国际化营商环境建设，增强对国内外要素资源的吸引力。坚持“两个毫不动摇”，支持国有企业做强做优做大，进一步优化民营企业发展环境。</w:t>
      </w:r>
      <w:r>
        <w:rPr>
          <w:rFonts w:hint="eastAsia" w:ascii="楷体_GB2312" w:hAnsi="楷体_GB2312" w:eastAsia="楷体_GB2312" w:cs="楷体_GB2312"/>
          <w:b/>
          <w:bCs/>
          <w:sz w:val="36"/>
          <w:szCs w:val="36"/>
          <w:lang w:val="en-US" w:eastAsia="zh-CN"/>
        </w:rPr>
        <w:t>总书记指出</w:t>
      </w:r>
      <w:r>
        <w:rPr>
          <w:rFonts w:hint="eastAsia" w:ascii="楷体_GB2312" w:hAnsi="楷体_GB2312" w:eastAsia="楷体_GB2312" w:cs="楷体_GB2312"/>
          <w:sz w:val="36"/>
          <w:szCs w:val="36"/>
        </w:rPr>
        <w:t>，</w:t>
      </w:r>
      <w:r>
        <w:rPr>
          <w:rFonts w:hint="eastAsia" w:ascii="楷体_GB2312" w:hAnsi="楷体_GB2312" w:eastAsia="楷体_GB2312" w:cs="楷体_GB2312"/>
          <w:b w:val="0"/>
          <w:bCs w:val="0"/>
          <w:sz w:val="36"/>
          <w:szCs w:val="36"/>
        </w:rPr>
        <w:t>要协同推进生态环境保护和绿色低碳发展，加快建设美丽中部。持续深入打好污染防治攻坚战，加强大江大河和重要湖泊生态环境系统治理、综合治理、协同治理，加快补齐城镇生活污水收集和处理设施短板。推进产业、能源、交通运输结构绿色低碳转型，加快培育壮大绿色低碳产业，加强资源节约集约循环利用。完善流域横向生态保护补偿机制和生态产品价值实现机制，推进产业生态化和生态产业化。</w:t>
      </w:r>
      <w:r>
        <w:rPr>
          <w:rFonts w:hint="eastAsia" w:ascii="楷体_GB2312" w:hAnsi="楷体_GB2312" w:eastAsia="楷体_GB2312" w:cs="楷体_GB2312"/>
          <w:b/>
          <w:bCs/>
          <w:sz w:val="36"/>
          <w:szCs w:val="36"/>
          <w:lang w:val="en-US" w:eastAsia="zh-CN"/>
        </w:rPr>
        <w:t>总书记</w:t>
      </w:r>
      <w:r>
        <w:rPr>
          <w:rFonts w:hint="eastAsia" w:ascii="楷体_GB2312" w:hAnsi="楷体_GB2312" w:eastAsia="楷体_GB2312" w:cs="楷体_GB2312"/>
          <w:b/>
          <w:bCs/>
          <w:sz w:val="36"/>
          <w:szCs w:val="36"/>
        </w:rPr>
        <w:t>强调</w:t>
      </w:r>
      <w:r>
        <w:rPr>
          <w:rFonts w:hint="eastAsia" w:ascii="楷体_GB2312" w:hAnsi="楷体_GB2312" w:eastAsia="楷体_GB2312" w:cs="楷体_GB2312"/>
          <w:sz w:val="36"/>
          <w:szCs w:val="36"/>
        </w:rPr>
        <w:t>，</w:t>
      </w:r>
      <w:r>
        <w:rPr>
          <w:rFonts w:hint="eastAsia" w:ascii="楷体_GB2312" w:hAnsi="楷体_GB2312" w:eastAsia="楷体_GB2312" w:cs="楷体_GB2312"/>
          <w:b w:val="0"/>
          <w:bCs w:val="0"/>
          <w:sz w:val="36"/>
          <w:szCs w:val="36"/>
        </w:rPr>
        <w:t>要坚持城乡融合发展，扎实推进乡村全面振兴。推进以县城为重要载体的新型城镇化建设，推动城乡之间公共资源均衡配置和生产要素自由流动，推动城市基础设施和公共服务向农村延伸。进一步改善农村基础设施，加强乡村环境整治，推进农业适度规模经营，促进一二三产业融合发展。进一步深化农村改革，完善强农惠农富民支持制度，充分激发农业农村发展活力。大力发展县域经济，形成新的增长点。高度重视革命老区和欠发达县（市、区）振兴发展，补齐公共服务短板，发展壮大特色产业，增强内生发展动力。健全防止返贫监测帮扶机制，防止出现规模性返贫。大力推进乡村文化振兴，推动移风易俗。健全党组织领导的自治、法治、德治相结合的基层治理体系，坚持和发展新时代“枫桥经验”，实现扫黑除恶常态化，营造积极健康的社会生态。</w:t>
      </w:r>
      <w:r>
        <w:rPr>
          <w:rFonts w:hint="eastAsia" w:ascii="楷体_GB2312" w:hAnsi="楷体_GB2312" w:eastAsia="楷体_GB2312" w:cs="楷体_GB2312"/>
          <w:b/>
          <w:bCs/>
          <w:sz w:val="36"/>
          <w:szCs w:val="36"/>
          <w:lang w:val="en-US" w:eastAsia="zh-CN"/>
        </w:rPr>
        <w:t>总书记指出</w:t>
      </w:r>
      <w:r>
        <w:rPr>
          <w:rFonts w:hint="eastAsia" w:ascii="楷体_GB2312" w:hAnsi="楷体_GB2312" w:eastAsia="楷体_GB2312" w:cs="楷体_GB2312"/>
          <w:sz w:val="36"/>
          <w:szCs w:val="36"/>
        </w:rPr>
        <w:t>，</w:t>
      </w:r>
      <w:r>
        <w:rPr>
          <w:rFonts w:hint="eastAsia" w:ascii="楷体_GB2312" w:hAnsi="楷体_GB2312" w:eastAsia="楷体_GB2312" w:cs="楷体_GB2312"/>
          <w:b w:val="0"/>
          <w:bCs w:val="0"/>
          <w:sz w:val="36"/>
          <w:szCs w:val="36"/>
        </w:rPr>
        <w:t>要坚持高质量发展和高水平安全相互促进，努力提升粮食能源资源安全保障能力。高质量推进粮食生产功能区、重要农产品生产保护区和特色农产品优势区建设，打造一批绿色农产品生产加工供应基地，确保粮食等重要农产品稳定安全供给。进一步提升煤炭、稀土等资源开发利用水平，增强煤炭等化石能源兜底保障能力，加快建设新型能源体系，注重传统能源与新能源多能互补、深度融合。</w:t>
      </w:r>
      <w:r>
        <w:rPr>
          <w:rFonts w:hint="eastAsia" w:ascii="楷体_GB2312" w:hAnsi="楷体_GB2312" w:eastAsia="楷体_GB2312" w:cs="楷体_GB2312"/>
          <w:b/>
          <w:bCs/>
          <w:sz w:val="36"/>
          <w:szCs w:val="36"/>
          <w:lang w:val="en-US" w:eastAsia="zh-CN"/>
        </w:rPr>
        <w:t>总书记</w:t>
      </w:r>
      <w:r>
        <w:rPr>
          <w:rFonts w:hint="eastAsia" w:ascii="楷体_GB2312" w:hAnsi="楷体_GB2312" w:eastAsia="楷体_GB2312" w:cs="楷体_GB2312"/>
          <w:b/>
          <w:bCs/>
          <w:sz w:val="36"/>
          <w:szCs w:val="36"/>
          <w:lang w:eastAsia="zh-CN"/>
        </w:rPr>
        <w:t>强调</w:t>
      </w:r>
      <w:r>
        <w:rPr>
          <w:rFonts w:hint="eastAsia" w:ascii="楷体_GB2312" w:hAnsi="楷体_GB2312" w:eastAsia="楷体_GB2312" w:cs="楷体_GB2312"/>
          <w:b w:val="0"/>
          <w:bCs w:val="0"/>
          <w:sz w:val="36"/>
          <w:szCs w:val="36"/>
          <w:lang w:eastAsia="zh-CN"/>
        </w:rPr>
        <w:t>，中央区域协调发展领导小组要加强统筹协调和督促指导，中央有关部门要加大支持力度，研究提出新时代推动中部地区崛起的政策举措。地方党委和政府要扛起主体责任，坚决贯彻党中央决策部署，推动重点工作任务、重大改革事项落实落地。要巩固拓展主题教育成果，着力打造忠诚干净担当的高素质专业化干部队伍，建立健全考核激励制度，激励干部大胆开拓、担当作为。</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0" w:firstLineChars="200"/>
        <w:jc w:val="both"/>
        <w:textAlignment w:val="auto"/>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李</w:t>
      </w:r>
      <w:r>
        <w:rPr>
          <w:rFonts w:hint="eastAsia" w:ascii="楷体_GB2312" w:hAnsi="楷体_GB2312" w:eastAsia="楷体_GB2312" w:cs="楷体_GB2312"/>
          <w:color w:val="auto"/>
          <w:sz w:val="36"/>
          <w:szCs w:val="36"/>
          <w:lang w:eastAsia="zh-CN"/>
        </w:rPr>
        <w:t>强</w:t>
      </w:r>
      <w:r>
        <w:rPr>
          <w:rFonts w:hint="eastAsia" w:ascii="楷体_GB2312" w:hAnsi="楷体_GB2312" w:eastAsia="楷体_GB2312" w:cs="楷体_GB2312"/>
          <w:color w:val="auto"/>
          <w:sz w:val="36"/>
          <w:szCs w:val="36"/>
          <w:lang w:val="en-US" w:eastAsia="zh-CN"/>
        </w:rPr>
        <w:t>总理</w:t>
      </w:r>
      <w:r>
        <w:rPr>
          <w:rFonts w:hint="eastAsia" w:ascii="楷体_GB2312" w:hAnsi="楷体_GB2312" w:eastAsia="楷体_GB2312" w:cs="楷体_GB2312"/>
          <w:sz w:val="36"/>
          <w:szCs w:val="36"/>
          <w:lang w:eastAsia="zh-CN"/>
        </w:rPr>
        <w:t>在讲话中</w:t>
      </w:r>
      <w:r>
        <w:rPr>
          <w:rFonts w:hint="eastAsia" w:ascii="楷体_GB2312" w:hAnsi="楷体_GB2312" w:eastAsia="楷体_GB2312" w:cs="楷体_GB2312"/>
          <w:b/>
          <w:bCs/>
          <w:sz w:val="36"/>
          <w:szCs w:val="36"/>
          <w:lang w:eastAsia="zh-CN"/>
        </w:rPr>
        <w:t>表示</w:t>
      </w:r>
      <w:r>
        <w:rPr>
          <w:rFonts w:hint="eastAsia" w:ascii="楷体_GB2312" w:hAnsi="楷体_GB2312" w:eastAsia="楷体_GB2312" w:cs="楷体_GB2312"/>
          <w:sz w:val="36"/>
          <w:szCs w:val="36"/>
          <w:lang w:eastAsia="zh-CN"/>
        </w:rPr>
        <w:t>，要认真学习领会、深入贯彻落实习近平总书记重要讲话精神，把中部地区放到整个国家版图中、放到支撑构建新发展格局中来定位思考，努力把区位优势、资源优势转化为发展优势。中部地区要主动对接其他区域发展战略，积极引进东部地区产业创新资源，增强对西部地区的辐射带动作用，提升对外开放水平。要着力锻长板补短板，在新型城镇化、绿色低碳发展等方面发挥优势、释放潜能，推动区域内部加强合作、整体联动，提升中部地区整体实力和竞争力。</w:t>
      </w:r>
    </w:p>
    <w:p>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720" w:firstLineChars="200"/>
        <w:jc w:val="both"/>
        <w:textAlignment w:val="auto"/>
        <w:rPr>
          <w:rFonts w:hint="default" w:ascii="楷体_GB2312" w:hAnsi="楷体_GB2312" w:eastAsia="楷体_GB2312" w:cs="楷体_GB2312"/>
          <w:spacing w:val="-6"/>
          <w:sz w:val="36"/>
          <w:szCs w:val="36"/>
          <w:lang w:val="en-US" w:eastAsia="zh-CN"/>
        </w:rPr>
      </w:pPr>
      <w:r>
        <w:rPr>
          <w:rFonts w:hint="eastAsia" w:ascii="楷体_GB2312" w:hAnsi="楷体_GB2312" w:eastAsia="楷体_GB2312" w:cs="楷体_GB2312"/>
          <w:sz w:val="36"/>
          <w:szCs w:val="36"/>
          <w:lang w:eastAsia="zh-CN"/>
        </w:rPr>
        <w:t>丁薛祥在讲话中</w:t>
      </w:r>
      <w:r>
        <w:rPr>
          <w:rFonts w:hint="eastAsia" w:ascii="楷体_GB2312" w:hAnsi="楷体_GB2312" w:eastAsia="楷体_GB2312" w:cs="楷体_GB2312"/>
          <w:b/>
          <w:bCs/>
          <w:sz w:val="36"/>
          <w:szCs w:val="36"/>
          <w:lang w:eastAsia="zh-CN"/>
        </w:rPr>
        <w:t>表示</w:t>
      </w:r>
      <w:r>
        <w:rPr>
          <w:rFonts w:hint="eastAsia" w:ascii="楷体_GB2312" w:hAnsi="楷体_GB2312" w:eastAsia="楷体_GB2312" w:cs="楷体_GB2312"/>
          <w:sz w:val="36"/>
          <w:szCs w:val="36"/>
          <w:lang w:eastAsia="zh-CN"/>
        </w:rPr>
        <w:t>，要深入学习贯彻党的二十大精神和习近平总书记重要讲话精神，紧扣高质量发展要求，推动中部地区崛起不断取得新成效。加强科技创新和产业创新深度融合，因地制宜加快发展新质生产力。大力提升粮食、能源资源安全保障能力，实现高质量发展和高水平安全良性互动。深化全国统一大市场建设和高水平开放合作，不断增强发展内生动力和</w:t>
      </w:r>
      <w:r>
        <w:rPr>
          <w:rFonts w:hint="eastAsia" w:ascii="楷体_GB2312" w:hAnsi="楷体_GB2312" w:eastAsia="楷体_GB2312" w:cs="楷体_GB2312"/>
          <w:spacing w:val="-6"/>
          <w:sz w:val="36"/>
          <w:szCs w:val="36"/>
          <w:lang w:eastAsia="zh-CN"/>
        </w:rPr>
        <w:t>活力。持之以恒抓好生态环境保护，</w:t>
      </w:r>
      <w:bookmarkStart w:id="0" w:name="_GoBack"/>
      <w:bookmarkEnd w:id="0"/>
      <w:r>
        <w:rPr>
          <w:rFonts w:hint="eastAsia" w:ascii="楷体_GB2312" w:hAnsi="楷体_GB2312" w:eastAsia="楷体_GB2312" w:cs="楷体_GB2312"/>
          <w:spacing w:val="-6"/>
          <w:sz w:val="36"/>
          <w:szCs w:val="36"/>
          <w:lang w:eastAsia="zh-CN"/>
        </w:rPr>
        <w:t>厚植高质量发展的绿色底色。</w:t>
      </w:r>
    </w:p>
    <w:sectPr>
      <w:footerReference r:id="rId3"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tabs>
        <w:tab w:val="clear" w:pos="4153"/>
        <w:tab w:val="clear" w:pos="8306"/>
      </w:tabs>
      <w:kinsoku/>
      <w:wordWrap/>
      <w:overflowPunct/>
      <w:topLinePunct w:val="0"/>
      <w:bidi w:val="0"/>
      <w:adjustRightInd/>
      <w:snapToGrid w:val="0"/>
      <w:spacing w:line="560" w:lineRule="exact"/>
      <w:jc w:val="center"/>
      <w:textAlignment w:val="auto"/>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2"/>
                              <w:szCs w:val="36"/>
                            </w:rPr>
                            <w:fldChar w:fldCharType="begin"/>
                          </w:r>
                          <w:r>
                            <w:rPr>
                              <w:sz w:val="22"/>
                              <w:szCs w:val="36"/>
                            </w:rPr>
                            <w:instrText xml:space="preserve"> PAGE  \* MERGEFORMAT </w:instrText>
                          </w:r>
                          <w:r>
                            <w:rPr>
                              <w:sz w:val="22"/>
                              <w:szCs w:val="36"/>
                            </w:rPr>
                            <w:fldChar w:fldCharType="separate"/>
                          </w:r>
                          <w:r>
                            <w:rPr>
                              <w:sz w:val="22"/>
                              <w:szCs w:val="36"/>
                            </w:rPr>
                            <w:t>- 1 -</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2"/>
                        <w:szCs w:val="36"/>
                      </w:rPr>
                      <w:fldChar w:fldCharType="begin"/>
                    </w:r>
                    <w:r>
                      <w:rPr>
                        <w:sz w:val="22"/>
                        <w:szCs w:val="36"/>
                      </w:rPr>
                      <w:instrText xml:space="preserve"> PAGE  \* MERGEFORMAT </w:instrText>
                    </w:r>
                    <w:r>
                      <w:rPr>
                        <w:sz w:val="22"/>
                        <w:szCs w:val="36"/>
                      </w:rPr>
                      <w:fldChar w:fldCharType="separate"/>
                    </w:r>
                    <w:r>
                      <w:rPr>
                        <w:sz w:val="22"/>
                        <w:szCs w:val="36"/>
                      </w:rPr>
                      <w:t>- 1 -</w:t>
                    </w:r>
                    <w:r>
                      <w:rPr>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ZjI3ZDgwMWRhYTI0MjU2YjUwZDEyNDgwNWI2Y2IifQ=="/>
  </w:docVars>
  <w:rsids>
    <w:rsidRoot w:val="00000000"/>
    <w:rsid w:val="022573A2"/>
    <w:rsid w:val="039B791C"/>
    <w:rsid w:val="18BC1E64"/>
    <w:rsid w:val="18FA4C8D"/>
    <w:rsid w:val="1C715A26"/>
    <w:rsid w:val="22A11424"/>
    <w:rsid w:val="41C851CF"/>
    <w:rsid w:val="42CB01A8"/>
    <w:rsid w:val="432D1637"/>
    <w:rsid w:val="49635DB3"/>
    <w:rsid w:val="537A2677"/>
    <w:rsid w:val="53C6169F"/>
    <w:rsid w:val="588C69A8"/>
    <w:rsid w:val="5CC04E72"/>
    <w:rsid w:val="646B1B68"/>
    <w:rsid w:val="65DA6FA5"/>
    <w:rsid w:val="7FC02A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iPriority w:val="0"/>
    <w:pPr>
      <w:tabs>
        <w:tab w:val="center" w:pos="4153"/>
        <w:tab w:val="right" w:pos="8306"/>
      </w:tabs>
      <w:snapToGrid w:val="0"/>
      <w:jc w:val="left"/>
    </w:pPr>
    <w:rPr>
      <w:sz w:val="18"/>
    </w:rPr>
  </w:style>
  <w:style w:type="paragraph" w:styleId="3">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默认段落字体1"/>
    <w:link w:val="1"/>
    <w:autoRedefine/>
    <w:semiHidden/>
    <w:qFormat/>
    <w:uiPriority w:val="0"/>
  </w:style>
  <w:style w:type="table" w:customStyle="1" w:styleId="7">
    <w:name w:val="普通表格1"/>
    <w:semiHidden/>
    <w:qFormat/>
    <w:uiPriority w:val="0"/>
  </w:style>
  <w:style w:type="paragraph" w:customStyle="1" w:styleId="8">
    <w:name w:val="正文首行缩进 21"/>
    <w:basedOn w:val="9"/>
    <w:autoRedefine/>
    <w:qFormat/>
    <w:uiPriority w:val="0"/>
    <w:pPr>
      <w:ind w:firstLine="420" w:firstLineChars="200"/>
    </w:pPr>
  </w:style>
  <w:style w:type="paragraph" w:customStyle="1" w:styleId="9">
    <w:name w:val="正文文本缩进1"/>
    <w:basedOn w:val="1"/>
    <w:autoRedefine/>
    <w:qFormat/>
    <w:uiPriority w:val="0"/>
    <w:pPr>
      <w:ind w:left="420" w:leftChars="200"/>
    </w:pPr>
  </w:style>
  <w:style w:type="paragraph" w:customStyle="1" w:styleId="10">
    <w:name w:val="页脚1"/>
    <w:basedOn w:val="1"/>
    <w:autoRedefine/>
    <w:qFormat/>
    <w:uiPriority w:val="0"/>
    <w:pPr>
      <w:tabs>
        <w:tab w:val="center" w:pos="4153"/>
        <w:tab w:val="right" w:pos="8306"/>
      </w:tabs>
      <w:snapToGrid w:val="0"/>
      <w:jc w:val="left"/>
    </w:pPr>
    <w:rPr>
      <w:sz w:val="18"/>
    </w:rPr>
  </w:style>
  <w:style w:type="paragraph" w:customStyle="1" w:styleId="11">
    <w:name w:val="普通(网站)1"/>
    <w:basedOn w:val="1"/>
    <w:autoRedefine/>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2024-03-24T03:18:00Z</dcterms:created>
  <dc:creator>No.13</dc:creator>
  <cp:lastModifiedBy>Administrator</cp:lastModifiedBy>
  <dcterms:modified xsi:type="dcterms:W3CDTF">2024-04-22T05:55:34Z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F6F50E9B3F9C49C19267883162AE9E66_13</vt:lpwstr>
  </property>
</Properties>
</file>