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D8B0">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仿宋" w:hAnsi="仿宋" w:eastAsia="仿宋" w:cs="仿宋"/>
          <w:sz w:val="28"/>
          <w:szCs w:val="28"/>
        </w:rPr>
      </w:pPr>
      <w:bookmarkStart w:id="0" w:name="_GoBack"/>
      <w:r>
        <w:rPr>
          <w:rFonts w:hint="eastAsia" w:ascii="方正小标宋简体" w:hAnsi="方正小标宋简体" w:eastAsia="方正小标宋简体" w:cs="方正小标宋简体"/>
          <w:sz w:val="44"/>
          <w:szCs w:val="44"/>
        </w:rPr>
        <w:t>中共中央关于进一步全面深化改革推进中国式现代化的决定</w:t>
      </w:r>
    </w:p>
    <w:bookmarkEnd w:id="0"/>
    <w:p w14:paraId="31CD9D8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（2024年7月18日中国共产党第二十届中央委员会第三次全体会议通过）</w:t>
      </w:r>
    </w:p>
    <w:p w14:paraId="525832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为贯彻落实党的二十大作出的战略部署，二十届中央委员会第三次全体会议研究了进一步全面深化改革、推进中国式现代化问题，作出如下决定。</w:t>
      </w:r>
    </w:p>
    <w:p w14:paraId="00B937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一、进一步全面深化改革、推进中国式现代化的重大意义和总体要求</w:t>
      </w:r>
    </w:p>
    <w:p w14:paraId="55B7EC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0129ED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616A51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247271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45C945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41DF5B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7102A2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6EBF2C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——聚焦建设社会主义文化强国，坚持马克思主义在意识形态领域指导地位的根本制度，健全文化事业、文化产业发展体制机制，推动文化繁荣，丰富人民精神文化生活，提升国家文化软实力和中华文化影响力。</w:t>
      </w:r>
    </w:p>
    <w:p w14:paraId="63285E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——聚焦提高人民生活品质，完善收入分配和就业制度，健全社会保障体系，增强基本公共服务均衡性和可及性，推动人的全面发展、全体人民共同富裕取得更为明显的实质性进展。</w:t>
      </w:r>
    </w:p>
    <w:p w14:paraId="77C2E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——聚焦建设美丽中国，加快经济社会发展全面绿色转型，健全生态环境治理体系，推进生态优先、节约集约、绿色低碳发展，促进人与自然和谐共生。</w:t>
      </w:r>
    </w:p>
    <w:p w14:paraId="3E5D13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——聚焦建设更高水平平安中国，健全国家安全体系，强化一体化国家战略体系，增强维护国家安全能力，创新社会治理体制机制和手段，有效构建新安全格局。</w:t>
      </w:r>
    </w:p>
    <w:p w14:paraId="6C8397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——聚焦提高党的领导水平和长期执政能力，创新和改进领导方式和执政方式，深化党的建设制度改革，健全全面从严治党体系。</w:t>
      </w:r>
    </w:p>
    <w:p w14:paraId="22D87F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到二〇二九年中华人民共和国成立八十周年时，完成本决定提出的改革任务。</w:t>
      </w:r>
    </w:p>
    <w:p w14:paraId="0E6C94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5C1382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二、构建高水平社会主义市场经济体制</w:t>
      </w:r>
    </w:p>
    <w:p w14:paraId="27C5A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3E809E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680E22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36AF0A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14:paraId="0A7ACF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完善中国特色现代企业制度，弘扬企业家精神，支持和引导各类企业提高资源要素利用效率和经营管理水平、履行社会责任，加快建设更多世界一流企业。</w:t>
      </w:r>
    </w:p>
    <w:p w14:paraId="0DF8D95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374085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294B5B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完善流通体制，加快发展物联网，健全一体衔接的流通规则和标准，降低全社会物流成本。深化能源管理体制改革，建设全国统一电力市场，优化油气管网运行调度机制。</w:t>
      </w:r>
    </w:p>
    <w:p w14:paraId="6E49F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2E51FE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w:t>
      </w:r>
    </w:p>
    <w:p w14:paraId="10BCA1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p>
    <w:p w14:paraId="6B925D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三、健全推动经济高质量发展体制机制</w:t>
      </w:r>
    </w:p>
    <w:p w14:paraId="728444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高质量发展是全面建设社会主义现代化国家的首要任务。必须以新发展理念引领改革，立足新发展阶段，深化供给侧结构性改革，完善推动高质量发展激励约束机制，塑造发展新动能新优势。</w:t>
      </w:r>
    </w:p>
    <w:p w14:paraId="31538C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14:paraId="149CA8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14:paraId="5C8A0F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4425D5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32F15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16CFE2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181964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p>
    <w:p w14:paraId="6B3A43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四、构建支持全面创新体制机制</w:t>
      </w:r>
    </w:p>
    <w:p w14:paraId="4C12AF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252F6A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14:paraId="77770D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721FCE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381338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29AD3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14:paraId="0352F5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57BA62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深化科技成果转化机制改革，加强国家技术转移体系建设，加快布局建设一批概念验证、中试验证平台，完善首台（套）、首批次、首版次应用政策，加大政府采购自主创新产品力度。加强技术经理人队伍建设。</w:t>
      </w:r>
    </w:p>
    <w:p w14:paraId="5D53F6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385EC5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61B65B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14:paraId="56571E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2853E8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五、健全宏观经济治理体系</w:t>
      </w:r>
    </w:p>
    <w:p w14:paraId="18748A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科学的宏观调控、有效的政府治理是发挥社会主义市场经济体制优势的内在要求。必须完善宏观调控制度体系，统筹推进财税、金融等重点领域改革，增强宏观政策取向一致性。</w:t>
      </w:r>
    </w:p>
    <w:p w14:paraId="04CE31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1CD329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6612CF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5578D7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14:paraId="5E521B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71D346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0A1AC5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2D786D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263406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381184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546109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p>
    <w:p w14:paraId="67AB3C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六、完善城乡融合发展体制机制</w:t>
      </w:r>
    </w:p>
    <w:p w14:paraId="3887CC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7BC45C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6497F6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153396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271DAA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14:paraId="598191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5BB572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2A5D60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3ABBF9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七、完善高水平对外开放体制机制</w:t>
      </w:r>
    </w:p>
    <w:p w14:paraId="5D1B1E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开放是中国式现代化的鲜明标识。必须坚持对外开放基本国策，坚持以开放促改革，依托我国超大规模市场优势，在扩大国际合作中提升开放能力，建设更高水平开放型经济新体制。</w:t>
      </w:r>
    </w:p>
    <w:p w14:paraId="7EAED1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461689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维护以世界贸易组织为核心的多边贸易体制，积极参与全球经济治理体系改革，提供更多全球公共产品。扩大面向全球的高标准自由贸易区网络，建立同国际通行规则衔接的合规机制，优化开放合作环境。</w:t>
      </w:r>
    </w:p>
    <w:p w14:paraId="4D153D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411DCB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1568F6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7665A7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36F67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60A8CA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01E549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八、健全全过程人民民主制度体系</w:t>
      </w:r>
    </w:p>
    <w:p w14:paraId="5E98E0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55DB90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1D8134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482711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631B44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3D7273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32）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p>
    <w:p w14:paraId="7BB52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九、完善中国特色社会主义法治体系</w:t>
      </w:r>
    </w:p>
    <w:p w14:paraId="3E4B9C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662568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p>
    <w:p w14:paraId="5756B5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1E752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5E0A53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14:paraId="3BA0CB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6F98E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14:paraId="5F199E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十、深化文化体制机制改革</w:t>
      </w:r>
    </w:p>
    <w:p w14:paraId="3AAB2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61B4D5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13DB8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6EDA51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w:t>
      </w:r>
    </w:p>
    <w:p w14:paraId="4B9954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700A2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4ECB0A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7C851E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p>
    <w:p w14:paraId="48ADF8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十一、健全保障和改善民生制度体系</w:t>
      </w:r>
    </w:p>
    <w:p w14:paraId="698406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1BEBD8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52AE0F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6B374D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12ED66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w:t>
      </w:r>
    </w:p>
    <w:p w14:paraId="334B96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5FAE73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7C4A4A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w:t>
      </w:r>
    </w:p>
    <w:p w14:paraId="5D9A48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w:t>
      </w:r>
    </w:p>
    <w:p w14:paraId="1C3B66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十二、深化生态文明体制改革</w:t>
      </w:r>
    </w:p>
    <w:p w14:paraId="78B797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中国式现代化是人与自然和谐共生的现代化。必须完善生态文明制度体系，协同推进降碳、减污、扩绿、增长，积极应对气候变化，加快完善落实绿水青山就是金山银山理念的体制机制。</w:t>
      </w:r>
    </w:p>
    <w:p w14:paraId="4DA5D2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7F7E89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1640AEB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00FF0F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p>
    <w:p w14:paraId="6F352A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十三、推进国家安全体系和能力现代化</w:t>
      </w:r>
    </w:p>
    <w:p w14:paraId="4B8F86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国家安全是中国式现代化行稳致远的重要基础。必须全面贯彻总体国家安全观，完善维护国家安全体制机制，实现高质量发展和高水平安全良性互动，切实保障国家长治久安。</w:t>
      </w:r>
    </w:p>
    <w:p w14:paraId="052D5A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3D1536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04D8E7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3ED522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健全乡镇（街道）职责和权力、资源相匹配制度，加强乡镇（街道）服务管理力量。完善社会治安整体防控体系，健全扫黑除恶常态化机制，依法严惩群众反映强烈的违法犯罪活动。</w:t>
      </w:r>
    </w:p>
    <w:p w14:paraId="5A645C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5F3635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十四、持续深化国防和军队改革</w:t>
      </w:r>
    </w:p>
    <w:p w14:paraId="289BFA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国防和军队现代化是中国式现代化的重要组成部分。必须坚持党对人民军队的绝对领导，深入实施改革强军战略，为如期实现建军一百年奋斗目标、基本实现国防和军队现代化提供有力保障。</w:t>
      </w:r>
    </w:p>
    <w:p w14:paraId="742685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5CEA4E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p>
    <w:p w14:paraId="6521BA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p>
    <w:p w14:paraId="14744E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十五、提高党对进一步全面深化改革、推进中国式现代化的领导水平</w:t>
      </w:r>
    </w:p>
    <w:p w14:paraId="696E4D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0996DD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10F756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14:paraId="4C360E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0B482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p>
    <w:p w14:paraId="75DDFB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14:paraId="59ADD7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p>
    <w:p w14:paraId="42F08F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19E7E7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04E712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2E97AC40-6F72-4417-B8E9-EFED073E0E34}"/>
  </w:font>
  <w:font w:name="方正小标宋简体">
    <w:panose1 w:val="02000000000000000000"/>
    <w:charset w:val="86"/>
    <w:family w:val="auto"/>
    <w:pitch w:val="default"/>
    <w:sig w:usb0="00000001" w:usb1="08000000" w:usb2="00000000" w:usb3="00000000" w:csb0="00040000" w:csb1="00000000"/>
    <w:embedRegular r:id="rId2" w:fontKey="{B16D3AF9-AEF0-46E1-8083-6B7E15DD71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Nzc3NjkxYzhmYzM3ODI1ZjllZTI1ZjNmZjI0ZWMifQ=="/>
  </w:docVars>
  <w:rsids>
    <w:rsidRoot w:val="36F64FED"/>
    <w:rsid w:val="36F6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2024-07-22T00:01:00Z</dcterms:created>
  <dc:creator>云想</dc:creator>
  <cp:lastModifiedBy>云想</cp:lastModifiedBy>
  <cp:lastPrinted>2024-07-22T00:03:28Z</cp:lastPrinted>
  <dcterms:modified xsi:type="dcterms:W3CDTF">2024-07-22T00:03:44Z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7829CC1B1D6648048B5CA3A0B7E16AF5_11</vt:lpwstr>
  </property>
</Properties>
</file>